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</w:pPr>
      <w:bookmarkStart w:id="0" w:name="_GoBack"/>
      <w:r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  <w:t>DẶN DÒ: HS HOÀN THÀNH VÀO TẬP (PHẦN LUYỆN TẬP VIẾT TAY), SAU ĐÓ CHỤP VÀ GỬI LÊN TRANG HỌC TRỰC TUYẾN. LƯU Ý THỜI GIAN NỘP NHA.</w:t>
      </w:r>
    </w:p>
    <w:bookmarkEnd w:id="0"/>
    <w:p>
      <w:pPr>
        <w:pStyle w:val="5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THCS……………………..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LỚP………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TÊN:…………………………</w:t>
      </w:r>
    </w:p>
    <w:p>
      <w:pPr>
        <w:pStyle w:val="5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PHIẾU HỌC TẬP - MÔN LỊCH SỬ 8</w:t>
      </w:r>
    </w:p>
    <w:p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22 tiết 41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 Bài 25</w:t>
      </w:r>
    </w:p>
    <w:p>
      <w:pPr>
        <w:pStyle w:val="5"/>
        <w:jc w:val="center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>KHÁNG CHIẾN LAN RỘNG RA TOÀN QUỐC (1873-1884)</w:t>
      </w:r>
    </w:p>
    <w:p>
      <w:pPr>
        <w:pStyle w:val="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pStyle w:val="5"/>
        <w:numPr>
          <w:ilvl w:val="0"/>
          <w:numId w:val="1"/>
        </w:numPr>
        <w:spacing w:before="60" w:after="6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THỰC DÂN PHÁP ĐÁNH BẮC KÌ LẦN THỨ NHẤT. CUỘC KHÁNG CHIẾN Ở HÀ NỘI VÀ CÁC TỈNH ĐỒNG BẰNG BẮC KÌ</w:t>
      </w:r>
    </w:p>
    <w:p>
      <w:pPr>
        <w:pStyle w:val="5"/>
        <w:numPr>
          <w:ilvl w:val="0"/>
          <w:numId w:val="2"/>
        </w:numPr>
        <w:spacing w:before="60" w:after="60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Tình hình Việt Nam trước khi Pháp đánh chiếm Bắc Kì</w:t>
      </w:r>
    </w:p>
    <w:p>
      <w:pPr>
        <w:pStyle w:val="5"/>
        <w:spacing w:before="60" w:after="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Sau khi chiếm được 3 tỉnh miền Đông Nam Kì, Pháp thiết lập bộ máy thống trị và ……………………………………….. nhằm biến nơi đây thành bàn đạp chiếm Cam-pu-chia, rồi chiếm 3 tỉnh miền Tây Nam Kì.</w:t>
      </w:r>
    </w:p>
    <w:p>
      <w:pPr>
        <w:pStyle w:val="5"/>
        <w:spacing w:before="60" w:after="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Trong khi đó triều đình Huế vẫn thi hành các chính sách ………………………….</w:t>
      </w:r>
    </w:p>
    <w:p>
      <w:pPr>
        <w:pStyle w:val="5"/>
        <w:spacing w:before="60" w:after="60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</w:rPr>
        <w:t>Thực dân Pháp đánh chiếm Bắc Kì lần thứ nhất (1873)</w:t>
      </w:r>
    </w:p>
    <w:p>
      <w:pPr>
        <w:pStyle w:val="5"/>
        <w:spacing w:before="60" w:after="60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u w:val="single"/>
        </w:rPr>
        <w:t>Âm mưu của Pháp</w:t>
      </w:r>
    </w:p>
    <w:p>
      <w:pPr>
        <w:pStyle w:val="5"/>
        <w:spacing w:before="60" w:after="6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Lợi dụng việc triều đình nhờ Pháp đem tàu ra vùng biển Hạ Long đánh dẹp “hải phỉ”, cho tên lái buôn Đuy-puy vào gây rối ở………………..</w:t>
      </w:r>
    </w:p>
    <w:p>
      <w:pPr>
        <w:pStyle w:val="5"/>
        <w:spacing w:before="60" w:after="6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- Lấy cớ giải quyết vụ Đuy-puy, Pháp cử……………….. chỉ huy 200 quân kéo ra Bắc</w:t>
      </w:r>
    </w:p>
    <w:p>
      <w:pPr>
        <w:pStyle w:val="5"/>
        <w:spacing w:before="60" w:after="60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u w:val="single"/>
        </w:rPr>
        <w:t>Diễn biến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>:</w:t>
      </w:r>
    </w:p>
    <w:p>
      <w:pPr>
        <w:pStyle w:val="5"/>
        <w:spacing w:before="60" w:after="6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Ngày 20-11-1873, quân Pháp nổ súng đánh và chiếm thành Hà Nội và nhanh chóng chiếm các tỉnh …………………………………………</w:t>
      </w:r>
    </w:p>
    <w:p>
      <w:pPr>
        <w:pStyle w:val="5"/>
        <w:spacing w:before="60" w:after="60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</w:rPr>
        <w:t>Kháng chiến ở Hà Nội và các tỉnh đồng bằng Bắc Kì (1873-1874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  <w:t>)</w:t>
      </w:r>
    </w:p>
    <w:p>
      <w:pPr>
        <w:pStyle w:val="5"/>
        <w:spacing w:before="60" w:after="6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Khi Pháp kéo vào Hà Nội,………….. anh dũng chống Pháp như trận chiến đấu ở cửa Ô Thanh Hà (Quan Chưởng).</w:t>
      </w:r>
    </w:p>
    <w:p>
      <w:pPr>
        <w:pStyle w:val="5"/>
        <w:spacing w:before="60" w:after="6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Tại các tỉnh đồng bằng, ở đâu Pháp cũng vấp phải sự kháng cự của nhân dân ta. Các ……………………… được hình thành ở Thái Bình, Nam Định…</w:t>
      </w:r>
    </w:p>
    <w:p>
      <w:pPr>
        <w:pStyle w:val="5"/>
        <w:spacing w:before="60" w:after="6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Ngày 21-12-1873, quân Pháp bị thất bại ở ………………, Gác-ni-ê bị giết.</w:t>
      </w:r>
    </w:p>
    <w:p>
      <w:pPr>
        <w:pStyle w:val="5"/>
        <w:spacing w:before="60" w:after="60"/>
        <w:ind w:firstLine="720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>Triều đình Huế kí Hiệp ước ………………….. (15-3-1874). Pháp rút khỏi Bắc Kì; triều đình thừa nhận 6 tỉnh Nam Kì hoàn toàn thuộc Pháp.</w:t>
      </w:r>
    </w:p>
    <w:p>
      <w:pPr>
        <w:pStyle w:val="5"/>
        <w:spacing w:before="60" w:after="60"/>
        <w:jc w:val="center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-------------------------------------------------------------</w:t>
      </w:r>
    </w:p>
    <w:p>
      <w:pPr>
        <w:pStyle w:val="5"/>
        <w:spacing w:before="60" w:after="60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FF0000"/>
          <w:sz w:val="28"/>
          <w:szCs w:val="28"/>
        </w:rPr>
        <w:t>Luyện tập:</w:t>
      </w:r>
    </w:p>
    <w:p>
      <w:pPr>
        <w:pStyle w:val="5"/>
        <w:spacing w:before="60" w:after="60"/>
        <w:ind w:firstLine="720"/>
        <w:rPr>
          <w:rFonts w:ascii="Times New Roman" w:hAnsi="Times New Roman" w:eastAsia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FF0000"/>
          <w:sz w:val="28"/>
          <w:szCs w:val="28"/>
        </w:rPr>
        <w:t>1/ Em hãy đọc kĩ mục I bài 25 trong sách giáo khoa và điền vào chỗ trống để hoàn chỉnh nội dung bài học?</w:t>
      </w:r>
    </w:p>
    <w:p>
      <w:pPr>
        <w:pStyle w:val="5"/>
        <w:spacing w:before="60" w:after="60"/>
        <w:ind w:firstLine="720"/>
        <w:rPr>
          <w:rFonts w:ascii="Times New Roman" w:hAnsi="Times New Roman" w:eastAsia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FF0000"/>
          <w:sz w:val="28"/>
          <w:szCs w:val="28"/>
        </w:rPr>
        <w:t>2/ Tại sao triều đình Huế ký với Pháp hiệp ước Giáp Tuất 1874 ?</w:t>
      </w:r>
    </w:p>
    <w:p>
      <w:pPr>
        <w:pStyle w:val="5"/>
        <w:tabs>
          <w:tab w:val="left" w:leader="dot" w:pos="9214"/>
        </w:tabs>
        <w:spacing w:before="60" w:after="60"/>
        <w:rPr>
          <w:rFonts w:ascii="Times New Roman" w:hAnsi="Times New Roman" w:eastAsia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FF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Cs/>
          <w:color w:val="FF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Cs/>
          <w:color w:val="FF0000"/>
          <w:sz w:val="28"/>
          <w:szCs w:val="28"/>
        </w:rPr>
        <w:tab/>
      </w:r>
    </w:p>
    <w:sectPr>
      <w:pgSz w:w="11907" w:h="16840"/>
      <w:pgMar w:top="1140" w:right="1134" w:bottom="1140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7ECE6E"/>
    <w:multiLevelType w:val="singleLevel"/>
    <w:tmpl w:val="B77ECE6E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4C60095F"/>
    <w:multiLevelType w:val="singleLevel"/>
    <w:tmpl w:val="4C6009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72"/>
    <w:rsid w:val="00215556"/>
    <w:rsid w:val="00347068"/>
    <w:rsid w:val="003918BD"/>
    <w:rsid w:val="00503276"/>
    <w:rsid w:val="005F6172"/>
    <w:rsid w:val="0064699F"/>
    <w:rsid w:val="007041F0"/>
    <w:rsid w:val="007F0334"/>
    <w:rsid w:val="008701D3"/>
    <w:rsid w:val="00A24B2F"/>
    <w:rsid w:val="00A94D44"/>
    <w:rsid w:val="00B90E0F"/>
    <w:rsid w:val="00C7742E"/>
    <w:rsid w:val="00CA7BE2"/>
    <w:rsid w:val="00D830FC"/>
    <w:rsid w:val="00DE6E5A"/>
    <w:rsid w:val="01FD0E5C"/>
    <w:rsid w:val="0FEB72C4"/>
    <w:rsid w:val="1E99583A"/>
    <w:rsid w:val="29AF1B82"/>
    <w:rsid w:val="4C12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CKK</Company>
  <Pages>1</Pages>
  <Words>255</Words>
  <Characters>1460</Characters>
  <Lines>12</Lines>
  <Paragraphs>3</Paragraphs>
  <TotalTime>2</TotalTime>
  <ScaleCrop>false</ScaleCrop>
  <LinksUpToDate>false</LinksUpToDate>
  <CharactersWithSpaces>1712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2020-03-28T09:59:00Z</dcterms:created>
  <dc:creator>User</dc:creator>
  <cp:lastModifiedBy>nhatquynh301189</cp:lastModifiedBy>
  <dcterms:modified xsi:type="dcterms:W3CDTF">2020-04-15T14:58:09Z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